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851" w:hanging="0"/>
        <w:jc w:val="right"/>
        <w:rPr>
          <w:sz w:val="28"/>
          <w:szCs w:val="28"/>
        </w:rPr>
      </w:pPr>
      <w:r>
        <w:rPr>
          <w:sz w:val="28"/>
          <w:szCs w:val="28"/>
        </w:rPr>
        <w:drawing>
          <wp:anchor behindDoc="1" distT="0" distB="0" distL="133350" distR="114300" simplePos="0" locked="0" layoutInCell="1" allowOverlap="1" relativeHeight="2">
            <wp:simplePos x="0" y="0"/>
            <wp:positionH relativeFrom="column">
              <wp:posOffset>2514600</wp:posOffset>
            </wp:positionH>
            <wp:positionV relativeFrom="paragraph">
              <wp:posOffset>114300</wp:posOffset>
            </wp:positionV>
            <wp:extent cx="673100" cy="800100"/>
            <wp:effectExtent l="0" t="0" r="0" b="0"/>
            <wp:wrapNone/>
            <wp:docPr id="1" name="Рисунок 2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85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tabs>
          <w:tab w:val="clear" w:pos="2160"/>
          <w:tab w:val="left" w:pos="0" w:leader="none"/>
        </w:tabs>
        <w:ind w:left="1980" w:hanging="0"/>
        <w:rPr>
          <w:sz w:val="26"/>
        </w:rPr>
      </w:pPr>
      <w:r>
        <w:rPr>
          <w:sz w:val="26"/>
        </w:rPr>
      </w:r>
    </w:p>
    <w:p>
      <w:pPr>
        <w:pStyle w:val="3"/>
        <w:tabs>
          <w:tab w:val="clear" w:pos="2160"/>
          <w:tab w:val="left" w:pos="0" w:leader="none"/>
        </w:tabs>
        <w:ind w:left="1980" w:hanging="540"/>
        <w:rPr>
          <w:sz w:val="26"/>
        </w:rPr>
      </w:pPr>
      <w:r>
        <w:rPr>
          <w:sz w:val="26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rPr>
          <w:sz w:val="28"/>
          <w:szCs w:val="28"/>
        </w:rPr>
      </w:pPr>
      <w:r>
        <w:rPr>
          <w:sz w:val="28"/>
          <w:szCs w:val="28"/>
        </w:rPr>
        <w:t>АДМИНИСТРАЦИЯ ЗАТО г. РАДУЖНЫЙ ВЛАДИМИРСКОЙ ОБЛАСТИ</w:t>
      </w:r>
    </w:p>
    <w:p>
      <w:pPr>
        <w:pStyle w:val="Style24"/>
        <w:rPr>
          <w:sz w:val="28"/>
          <w:szCs w:val="28"/>
        </w:rPr>
      </w:pPr>
      <w:r>
        <w:rPr>
          <w:sz w:val="28"/>
          <w:szCs w:val="28"/>
        </w:rPr>
        <w:t>УПРАВЛЕНИЕ ОБРАЗОВАНИЯ</w:t>
      </w:r>
    </w:p>
    <w:p>
      <w:pPr>
        <w:pStyle w:val="3"/>
        <w:tabs>
          <w:tab w:val="clear" w:pos="2160"/>
        </w:tabs>
        <w:ind w:left="198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3"/>
        <w:tabs>
          <w:tab w:val="clear" w:pos="2160"/>
        </w:tabs>
        <w:ind w:left="0" w:hanging="0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>
      <w:pPr>
        <w:pStyle w:val="3"/>
        <w:tabs>
          <w:tab w:val="clear" w:pos="2160"/>
        </w:tabs>
        <w:ind w:left="0" w:hanging="0"/>
        <w:jc w:val="left"/>
        <w:rPr/>
      </w:pPr>
      <w:r>
        <w:rPr>
          <w:sz w:val="28"/>
          <w:szCs w:val="28"/>
        </w:rPr>
        <w:t>20.11.2020</w:t>
        <w:tab/>
        <w:tab/>
        <w:tab/>
        <w:tab/>
        <w:tab/>
        <w:tab/>
        <w:tab/>
        <w:tab/>
        <w:tab/>
        <w:tab/>
        <w:tab/>
        <w:t xml:space="preserve">№ </w:t>
      </w:r>
      <w:r>
        <w:rPr>
          <w:sz w:val="28"/>
          <w:szCs w:val="28"/>
        </w:rPr>
        <w:t>306</w:t>
      </w:r>
    </w:p>
    <w:p>
      <w:pPr>
        <w:pStyle w:val="Normal"/>
        <w:ind w:right="4543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right="4819" w:hanging="0"/>
        <w:jc w:val="both"/>
        <w:rPr/>
      </w:pPr>
      <w:r>
        <w:rPr>
          <w:szCs w:val="28"/>
        </w:rPr>
        <w:t>Об итогах проведения муниципального конкурса педагогических эссе в 2020/2021 учебном году</w:t>
      </w:r>
    </w:p>
    <w:p>
      <w:pPr>
        <w:pStyle w:val="Normal"/>
        <w:ind w:right="4543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color w:val="000000"/>
          <w:sz w:val="28"/>
          <w:szCs w:val="28"/>
        </w:rPr>
        <w:t xml:space="preserve">В целях обобщения представлений педагогов о тенденциях модернизации образования, повышения уровня социального самосознания участников педагогического сообщества, в соответствии </w:t>
      </w:r>
      <w:r>
        <w:rPr>
          <w:sz w:val="28"/>
          <w:szCs w:val="28"/>
        </w:rPr>
        <w:t xml:space="preserve">с положением, утвержденным приказом управления образования от 07.09.2020 №215, в октябре-ноябре 2020 </w:t>
      </w:r>
      <w:r>
        <w:rPr>
          <w:color w:val="000000" w:themeColor="text1"/>
          <w:sz w:val="28"/>
          <w:szCs w:val="28"/>
        </w:rPr>
        <w:t xml:space="preserve">года проведен </w:t>
      </w:r>
      <w:r>
        <w:rPr>
          <w:sz w:val="28"/>
          <w:szCs w:val="28"/>
        </w:rPr>
        <w:t>муниципальный конкурс педагогических эссе (далее – Конкурс), в котором приняли участие 12 педагогов из шести муниципальных образовательных организаций. По результатам проведения конкурса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ПРИКАЗЫВАЮ: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0" w:leader="none"/>
          <w:tab w:val="left" w:pos="709" w:leader="none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8"/>
          <w:szCs w:val="28"/>
        </w:rPr>
        <w:t>Утвердить результаты Конкурса (приложение №1).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0" w:leader="none"/>
          <w:tab w:val="left" w:pos="851" w:leader="none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аналитическую справку по результатам проведения Конкурса (приложение №2).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0" w:leader="none"/>
          <w:tab w:val="left" w:pos="851" w:leader="none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Выразить благодарность членам жюри Конкурса: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851" w:leader="none"/>
        </w:tabs>
        <w:ind w:firstLine="567"/>
        <w:jc w:val="both"/>
        <w:rPr/>
      </w:pPr>
      <w:r>
        <w:rPr>
          <w:color w:val="000000"/>
          <w:sz w:val="28"/>
          <w:szCs w:val="28"/>
        </w:rPr>
        <w:t>Раковой О.А., учителю русского языка и литературы МБОУ СОШ №2,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851" w:leader="none"/>
        </w:tabs>
        <w:ind w:firstLine="567"/>
        <w:jc w:val="both"/>
        <w:rPr/>
      </w:pPr>
      <w:r>
        <w:rPr>
          <w:color w:val="000000"/>
          <w:sz w:val="28"/>
          <w:szCs w:val="28"/>
        </w:rPr>
        <w:t>Дюковой А.А., учителю русского языка и литературы МБОУ СОШ №1,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851" w:leader="none"/>
        </w:tabs>
        <w:ind w:firstLine="567"/>
        <w:jc w:val="both"/>
        <w:rPr/>
      </w:pPr>
      <w:r>
        <w:rPr>
          <w:color w:val="000000"/>
          <w:sz w:val="28"/>
          <w:szCs w:val="28"/>
        </w:rPr>
        <w:t>Блохиной С.А., учителю русского языка и литературы МБОУ СОШ №1.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0" w:leader="none"/>
          <w:tab w:val="left" w:pos="851" w:leader="none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Руководителям МБОУ СОШ №1, МБОУ СОШ №2 учесть время, затраченное членами жюри на оценку работ, и изыскать возможность их материального поощрения.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0" w:leader="none"/>
          <w:tab w:val="left" w:pos="851" w:leader="none"/>
        </w:tabs>
        <w:ind w:left="0" w:firstLine="567"/>
        <w:jc w:val="both"/>
        <w:rPr/>
      </w:pPr>
      <w:r>
        <w:rPr>
          <w:color w:val="000000"/>
          <w:sz w:val="28"/>
          <w:szCs w:val="28"/>
        </w:rPr>
        <w:t>Заведующей методическим кабинетом направить работ</w:t>
      </w:r>
      <w:r>
        <w:rPr>
          <w:color w:val="000000"/>
          <w:sz w:val="28"/>
          <w:szCs w:val="28"/>
        </w:rPr>
        <w:t>у победителя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 региональный конкурс педагогических эссе «На пути к новому образованию».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0" w:leader="none"/>
          <w:tab w:val="left" w:pos="851" w:leader="none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Контроль исполнения настоящего приказа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drawing>
          <wp:anchor behindDoc="1" distT="0" distB="0" distL="133350" distR="114300" simplePos="0" locked="0" layoutInCell="1" allowOverlap="1" relativeHeight="3">
            <wp:simplePos x="0" y="0"/>
            <wp:positionH relativeFrom="column">
              <wp:posOffset>2755900</wp:posOffset>
            </wp:positionH>
            <wp:positionV relativeFrom="paragraph">
              <wp:posOffset>2540</wp:posOffset>
            </wp:positionV>
            <wp:extent cx="1830705" cy="946150"/>
            <wp:effectExtent l="0" t="0" r="0" b="0"/>
            <wp:wrapNone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Начальник управления образования                                         Т.Н. Путилова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к приказу управления образования</w:t>
      </w:r>
    </w:p>
    <w:p>
      <w:pPr>
        <w:pStyle w:val="Normal"/>
        <w:jc w:val="right"/>
        <w:rPr/>
      </w:pPr>
      <w:r>
        <w:rPr>
          <w:sz w:val="26"/>
          <w:szCs w:val="26"/>
        </w:rPr>
        <w:t xml:space="preserve">от 20.11.2020 № </w:t>
      </w:r>
      <w:r>
        <w:rPr>
          <w:sz w:val="26"/>
          <w:szCs w:val="26"/>
        </w:rPr>
        <w:t>306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/>
      </w:r>
    </w:p>
    <w:p>
      <w:pPr>
        <w:pStyle w:val="Normal"/>
        <w:jc w:val="center"/>
        <w:rPr/>
      </w:pPr>
      <w:r>
        <w:rPr>
          <w:b/>
          <w:sz w:val="26"/>
          <w:szCs w:val="26"/>
        </w:rPr>
        <w:t>Итоги муниципального конкурса педагогических эссе</w:t>
        <w:br/>
        <w:t>в 2020/2021 учебном году</w:t>
      </w:r>
    </w:p>
    <w:tbl>
      <w:tblPr>
        <w:tblW w:w="9782" w:type="dxa"/>
        <w:jc w:val="lef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0"/>
        <w:gridCol w:w="2192"/>
        <w:gridCol w:w="2834"/>
        <w:gridCol w:w="2550"/>
        <w:gridCol w:w="1616"/>
      </w:tblGrid>
      <w:tr>
        <w:trPr>
          <w:trHeight w:val="9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ФИО участника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ОО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Назарова Ольга Валентиновна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МБДОУ ЦРР – д/с №5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победитель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Кострюкова Наталья Александровна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76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76"/>
              <w:jc w:val="center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МБОУ ДО ЦВР «Лад»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участник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3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Ломова Татьяна Николаевна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76"/>
              <w:ind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МБДОУ ЦРР-Д/С № 6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участник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Кулькова Ольга Павловна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76"/>
              <w:ind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ar-SA"/>
              </w:rPr>
              <w:t>МБДОУ ЦРР – д/с №3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участник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5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Назаров Владимир Евгеньевич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76"/>
              <w:ind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МБОУ ДО ЦВР «Лад»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участник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6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Андреева Анна Владимировна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немецкого языка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МБОУ СОШ №2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участник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7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Синютина Ксения Сергеевна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>МБДОУ ЦРР – д/с №5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участник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8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Наумова Дарья Дмитриевна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МБОУ СОШ №2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участник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9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Медикош Оксана Викторовна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76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МБОУ ДО ЦВР «Лад»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участник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Митякова Елена Сергеевна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76"/>
              <w:ind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ar-SA"/>
              </w:rPr>
              <w:t>МБДОУ ЦРР – д/с №3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участник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Мошкова Елена Сергеевна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Учитель физической культуры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76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en-US"/>
              </w:rPr>
              <w:t>МБОУ СОШ №1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участник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12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Чистякова Марина Юрьевна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Учитель химии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МБОУ СОШ №2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участник</w:t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№2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к приказу управления образования</w:t>
      </w:r>
    </w:p>
    <w:p>
      <w:pPr>
        <w:pStyle w:val="Normal"/>
        <w:jc w:val="right"/>
        <w:rPr/>
      </w:pPr>
      <w:r>
        <w:rPr>
          <w:sz w:val="26"/>
          <w:szCs w:val="26"/>
        </w:rPr>
        <w:t xml:space="preserve">от 20.11.2020 № </w:t>
      </w:r>
      <w:r>
        <w:rPr>
          <w:sz w:val="26"/>
          <w:szCs w:val="26"/>
        </w:rPr>
        <w:t>306</w:t>
      </w:r>
    </w:p>
    <w:p>
      <w:pPr>
        <w:pStyle w:val="Default"/>
        <w:jc w:val="center"/>
        <w:rPr/>
      </w:pPr>
      <w:r>
        <w:rPr>
          <w:b/>
          <w:bCs/>
          <w:sz w:val="28"/>
          <w:szCs w:val="28"/>
        </w:rPr>
        <w:t>Об итогах муниципального конкурса педагогических эссе</w:t>
        <w:br/>
        <w:t>в 2020/21 учебном году</w:t>
      </w:r>
    </w:p>
    <w:p>
      <w:pPr>
        <w:pStyle w:val="Normal"/>
        <w:spacing w:lineRule="auto" w:line="276"/>
        <w:ind w:firstLine="567"/>
        <w:jc w:val="both"/>
        <w:rPr/>
      </w:pPr>
      <w:r>
        <w:rPr>
          <w:sz w:val="28"/>
        </w:rPr>
        <w:t xml:space="preserve">На </w:t>
      </w:r>
      <w:r>
        <w:rPr>
          <w:sz w:val="28"/>
          <w:szCs w:val="28"/>
        </w:rPr>
        <w:t xml:space="preserve">муниципальный конкурс педагогических эссе в 2020/21 учебном году </w:t>
      </w:r>
      <w:r>
        <w:rPr>
          <w:sz w:val="28"/>
        </w:rPr>
        <w:t>было представлено 12 работ, все работы содержат более 80 % авторского текста, 7 работ — более 90 %. Одна работа не соответствует требованиям положения о минимальном объеме (2 стр.), данная работа оценена членами жюри в соответствии с критериями, но не могла стать победителем.</w:t>
      </w:r>
    </w:p>
    <w:p>
      <w:pPr>
        <w:pStyle w:val="Normal"/>
        <w:spacing w:lineRule="auto" w:line="276"/>
        <w:ind w:firstLine="567"/>
        <w:jc w:val="both"/>
        <w:rPr>
          <w:sz w:val="28"/>
        </w:rPr>
      </w:pPr>
      <w:r>
        <w:rPr>
          <w:sz w:val="28"/>
        </w:rPr>
        <w:t>В конкурсе приняли участие представители всех образовательных учреждений, подведомственных управлению образования:</w:t>
      </w:r>
    </w:p>
    <w:p>
      <w:pPr>
        <w:pStyle w:val="Normal"/>
        <w:spacing w:lineRule="auto" w:line="276"/>
        <w:ind w:firstLine="567"/>
        <w:jc w:val="both"/>
        <w:rPr/>
      </w:pPr>
      <w:r>
        <w:rPr>
          <w:sz w:val="28"/>
        </w:rPr>
        <w:t>МБДОУ ЦРР д/с №6 – 1 работа,</w:t>
      </w:r>
    </w:p>
    <w:p>
      <w:pPr>
        <w:pStyle w:val="Normal"/>
        <w:spacing w:lineRule="auto" w:line="276"/>
        <w:ind w:firstLine="567"/>
        <w:jc w:val="both"/>
        <w:rPr/>
      </w:pPr>
      <w:r>
        <w:rPr>
          <w:sz w:val="28"/>
        </w:rPr>
        <w:t>МБОУ СОШ №1 – 1 работа,</w:t>
      </w:r>
    </w:p>
    <w:p>
      <w:pPr>
        <w:pStyle w:val="Normal"/>
        <w:spacing w:lineRule="auto" w:line="276"/>
        <w:ind w:firstLine="567"/>
        <w:jc w:val="both"/>
        <w:rPr/>
      </w:pPr>
      <w:r>
        <w:rPr>
          <w:sz w:val="28"/>
        </w:rPr>
        <w:t>МБДОУ ЦРР д/с №5 – 2 работы,</w:t>
      </w:r>
    </w:p>
    <w:p>
      <w:pPr>
        <w:pStyle w:val="Normal"/>
        <w:spacing w:lineRule="auto" w:line="276"/>
        <w:ind w:firstLine="567"/>
        <w:jc w:val="both"/>
        <w:rPr/>
      </w:pPr>
      <w:r>
        <w:rPr>
          <w:sz w:val="28"/>
        </w:rPr>
        <w:t>МБДОУ ЦРР д/с №3 – 2 работы,</w:t>
      </w:r>
    </w:p>
    <w:p>
      <w:pPr>
        <w:pStyle w:val="Normal"/>
        <w:spacing w:lineRule="auto" w:line="276"/>
        <w:ind w:firstLine="567"/>
        <w:jc w:val="both"/>
        <w:rPr/>
      </w:pPr>
      <w:r>
        <w:rPr>
          <w:sz w:val="28"/>
        </w:rPr>
        <w:t>МБОУ ДО ЦВР «Лад» – 3 работы,</w:t>
      </w:r>
    </w:p>
    <w:p>
      <w:pPr>
        <w:pStyle w:val="Normal"/>
        <w:spacing w:lineRule="auto" w:line="276"/>
        <w:ind w:firstLine="567"/>
        <w:jc w:val="both"/>
        <w:rPr/>
      </w:pPr>
      <w:r>
        <w:rPr>
          <w:sz w:val="28"/>
        </w:rPr>
        <w:t>МБОУ СОШ №2 – 3 работы.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sz w:val="28"/>
          <w:szCs w:val="28"/>
        </w:rPr>
        <w:t>За три года проведения конкурса количество представляемых работ сокращается (2018 г. - 18, 2019 г. - 14). В прошлом году был проведен установочный семинар «Практика написания эссе», в текущем году провести такой семинар не представлялось возможным в условиях распространения новой коронавирусной инфекции. Качество работ по сравнению с прошлым годом снизилось, многие работы носят автобиографический характер, мало авторов попробовали изложить свои мысли оригинально, не стандартно.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sz w:val="28"/>
          <w:szCs w:val="28"/>
        </w:rPr>
        <w:t>Только три работы получили максимальный балл за наличие элементов публицистики, но при этом, как и в прошлом году, нет работ получивших по этому критерию 0 баллов. Две работы получили максимальный балл по критерию «Актуальность», две работы — по критерию «Оригинальность изложения». Большинство работ не имеют выраженную авторскую позицию, меньше половины возможных баллов набрала одна работа.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t>По результатам оценки выделена 1 работа, которая будет направлена на региональный конкурс педагогических эссе «На пути к новому образованию».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sz w:val="28"/>
        </w:rPr>
        <w:t>В целях повышения качества представляемых работ рекомендуется ГМО учителей русского языка и литературы разработать письменные рекомендации по написанию эссе. А в целях освещения итогов конкурса стоит продолжить практику размещения педагогических эссе, набравших высокие баллы, в городских средствах массовой информации.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45" w:hanging="945"/>
      </w:pPr>
      <w:rPr>
        <w:sz w:val="28"/>
        <w:b w:val="false"/>
      </w:r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462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next w:val="Normal"/>
    <w:link w:val="30"/>
    <w:qFormat/>
    <w:rsid w:val="00c14621"/>
    <w:pPr>
      <w:keepNext w:val="true"/>
      <w:tabs>
        <w:tab w:val="clear" w:pos="708"/>
        <w:tab w:val="left" w:pos="2160" w:leader="none"/>
      </w:tabs>
      <w:suppressAutoHyphens w:val="true"/>
      <w:ind w:left="2160" w:hanging="180"/>
      <w:jc w:val="center"/>
      <w:outlineLvl w:val="2"/>
    </w:pPr>
    <w:rPr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c14621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Style13" w:customStyle="1">
    <w:name w:val="Название Знак"/>
    <w:basedOn w:val="DefaultParagraphFont"/>
    <w:link w:val="a4"/>
    <w:qFormat/>
    <w:rsid w:val="00c1462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4" w:customStyle="1">
    <w:name w:val="Подзаголовок Знак"/>
    <w:basedOn w:val="DefaultParagraphFont"/>
    <w:link w:val="a6"/>
    <w:qFormat/>
    <w:rsid w:val="00c1462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qFormat/>
    <w:rsid w:val="00c14621"/>
    <w:rPr/>
  </w:style>
  <w:style w:type="character" w:styleId="Style15" w:customStyle="1">
    <w:name w:val="Нижний колонтитул Знак"/>
    <w:basedOn w:val="DefaultParagraphFont"/>
    <w:link w:val="a9"/>
    <w:qFormat/>
    <w:rsid w:val="00c1462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ppleconvertedspace" w:customStyle="1">
    <w:name w:val="apple-converted-space"/>
    <w:basedOn w:val="DefaultParagraphFont"/>
    <w:qFormat/>
    <w:rsid w:val="00000014"/>
    <w:rPr/>
  </w:style>
  <w:style w:type="character" w:styleId="Style16" w:customStyle="1">
    <w:name w:val="Верхний колонтитул Знак"/>
    <w:basedOn w:val="DefaultParagraphFont"/>
    <w:link w:val="ae"/>
    <w:uiPriority w:val="99"/>
    <w:semiHidden/>
    <w:qFormat/>
    <w:rsid w:val="00eb1c4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Текст выноски Знак"/>
    <w:basedOn w:val="DefaultParagraphFont"/>
    <w:link w:val="af0"/>
    <w:uiPriority w:val="99"/>
    <w:semiHidden/>
    <w:qFormat/>
    <w:rsid w:val="001435e6"/>
    <w:rPr>
      <w:rFonts w:ascii="Tahoma" w:hAnsi="Tahoma" w:eastAsia="Times New Roman" w:cs="Tahoma"/>
      <w:sz w:val="16"/>
      <w:szCs w:val="16"/>
      <w:lang w:eastAsia="ru-RU"/>
    </w:rPr>
  </w:style>
  <w:style w:type="character" w:styleId="ListLabel1">
    <w:name w:val="ListLabel 1"/>
    <w:qFormat/>
    <w:rPr>
      <w:b w:val="false"/>
      <w:sz w:val="28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b w:val="false"/>
      <w:sz w:val="28"/>
    </w:rPr>
  </w:style>
  <w:style w:type="character" w:styleId="ListLabel12">
    <w:name w:val="ListLabel 12"/>
    <w:qFormat/>
    <w:rPr>
      <w:b w:val="false"/>
      <w:sz w:val="28"/>
    </w:rPr>
  </w:style>
  <w:style w:type="character" w:styleId="ListLabel13">
    <w:name w:val="ListLabel 13"/>
    <w:qFormat/>
    <w:rPr>
      <w:b w:val="false"/>
      <w:sz w:val="2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Title"/>
    <w:basedOn w:val="Normal"/>
    <w:link w:val="a5"/>
    <w:qFormat/>
    <w:rsid w:val="00c14621"/>
    <w:pPr>
      <w:jc w:val="center"/>
    </w:pPr>
    <w:rPr>
      <w:szCs w:val="20"/>
    </w:rPr>
  </w:style>
  <w:style w:type="paragraph" w:styleId="Style24">
    <w:name w:val="Subtitle"/>
    <w:basedOn w:val="Normal"/>
    <w:link w:val="a7"/>
    <w:qFormat/>
    <w:rsid w:val="00c14621"/>
    <w:pPr>
      <w:jc w:val="center"/>
    </w:pPr>
    <w:rPr>
      <w:szCs w:val="20"/>
    </w:rPr>
  </w:style>
  <w:style w:type="paragraph" w:styleId="Style25">
    <w:name w:val="Footer"/>
    <w:basedOn w:val="Normal"/>
    <w:link w:val="aa"/>
    <w:rsid w:val="00c1462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c14621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007d0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3f590c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7136b9"/>
    <w:pPr>
      <w:spacing w:beforeAutospacing="1" w:afterAutospacing="1"/>
    </w:pPr>
    <w:rPr/>
  </w:style>
  <w:style w:type="paragraph" w:styleId="Style26">
    <w:name w:val="Header"/>
    <w:basedOn w:val="Normal"/>
    <w:link w:val="af"/>
    <w:uiPriority w:val="99"/>
    <w:semiHidden/>
    <w:unhideWhenUsed/>
    <w:rsid w:val="00eb1c4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f1"/>
    <w:uiPriority w:val="99"/>
    <w:semiHidden/>
    <w:unhideWhenUsed/>
    <w:qFormat/>
    <w:rsid w:val="001435e6"/>
    <w:pPr/>
    <w:rPr>
      <w:rFonts w:ascii="Tahoma" w:hAnsi="Tahoma" w:cs="Tahoma"/>
      <w:sz w:val="16"/>
      <w:szCs w:val="16"/>
    </w:rPr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c14621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LibreOffice/6.1.3.2$Windows_X86_64 LibreOffice_project/86daf60bf00efa86ad547e59e09d6bb77c699acb</Application>
  <Pages>3</Pages>
  <Words>629</Words>
  <Characters>4018</Characters>
  <CharactersWithSpaces>4603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2019-02-12T12:27:00Z</dcterms:created>
  <dc:creator>sokolova_ov</dc:creator>
  <dc:description/>
  <dc:language>ru-RU</dc:language>
  <cp:lastModifiedBy/>
  <cp:lastPrinted>2020-11-20T14:26:47Z</cp:lastPrinted>
  <dcterms:modified xsi:type="dcterms:W3CDTF">2020-11-20T14:27:40Z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